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EB5E4" w14:textId="77777777" w:rsidR="00410BB7" w:rsidRPr="007E0849" w:rsidRDefault="00410BB7" w:rsidP="00410BB7">
      <w:pPr>
        <w:spacing w:after="0" w:line="276" w:lineRule="auto"/>
        <w:ind w:firstLine="357"/>
        <w:jc w:val="right"/>
        <w:rPr>
          <w:rFonts w:ascii="Calibri" w:eastAsia="Calibri" w:hAnsi="Calibri" w:cs="Calibri"/>
          <w:sz w:val="20"/>
          <w:szCs w:val="20"/>
        </w:rPr>
      </w:pPr>
      <w:r w:rsidRPr="006E3C3D">
        <w:rPr>
          <w:rFonts w:ascii="Calibri" w:eastAsia="Calibri" w:hAnsi="Calibri" w:cs="Calibri"/>
          <w:sz w:val="20"/>
          <w:szCs w:val="20"/>
        </w:rPr>
        <w:t xml:space="preserve">Załącznik nr 1 do </w:t>
      </w:r>
      <w:r>
        <w:rPr>
          <w:rFonts w:ascii="Calibri" w:eastAsia="Calibri" w:hAnsi="Calibri" w:cs="Calibri"/>
          <w:sz w:val="20"/>
          <w:szCs w:val="20"/>
        </w:rPr>
        <w:t>U</w:t>
      </w:r>
      <w:r w:rsidRPr="006E3C3D">
        <w:rPr>
          <w:rFonts w:ascii="Calibri" w:eastAsia="Calibri" w:hAnsi="Calibri" w:cs="Calibri"/>
          <w:sz w:val="20"/>
          <w:szCs w:val="20"/>
        </w:rPr>
        <w:t xml:space="preserve">chwały </w:t>
      </w:r>
      <w:r>
        <w:rPr>
          <w:rFonts w:ascii="Calibri" w:eastAsia="Calibri" w:hAnsi="Calibri" w:cs="Calibri"/>
          <w:sz w:val="20"/>
          <w:szCs w:val="20"/>
        </w:rPr>
        <w:t>N</w:t>
      </w:r>
      <w:r w:rsidRPr="006E3C3D">
        <w:rPr>
          <w:rFonts w:ascii="Calibri" w:eastAsia="Calibri" w:hAnsi="Calibri" w:cs="Calibri"/>
          <w:sz w:val="20"/>
          <w:szCs w:val="20"/>
        </w:rPr>
        <w:t xml:space="preserve">r </w:t>
      </w:r>
      <w:r>
        <w:rPr>
          <w:rFonts w:ascii="Calibri" w:eastAsia="Calibri" w:hAnsi="Calibri" w:cs="Calibri"/>
          <w:sz w:val="20"/>
          <w:szCs w:val="20"/>
        </w:rPr>
        <w:t>362.</w:t>
      </w:r>
      <w:r w:rsidRPr="006E3C3D">
        <w:rPr>
          <w:rFonts w:ascii="Calibri" w:eastAsia="Calibri" w:hAnsi="Calibri" w:cs="Calibri"/>
          <w:sz w:val="20"/>
          <w:szCs w:val="20"/>
        </w:rPr>
        <w:t>202</w:t>
      </w:r>
      <w:r>
        <w:rPr>
          <w:rFonts w:ascii="Calibri" w:eastAsia="Calibri" w:hAnsi="Calibri" w:cs="Calibri"/>
          <w:sz w:val="20"/>
          <w:szCs w:val="20"/>
        </w:rPr>
        <w:t>5</w:t>
      </w:r>
      <w:r w:rsidRPr="006E3C3D">
        <w:rPr>
          <w:rFonts w:ascii="Calibri" w:eastAsia="Calibri" w:hAnsi="Calibri" w:cs="Calibri"/>
          <w:sz w:val="20"/>
          <w:szCs w:val="20"/>
        </w:rPr>
        <w:t xml:space="preserve"> Zarządu Powiatu w Kętrzynie z dnia</w:t>
      </w:r>
      <w:r>
        <w:rPr>
          <w:rFonts w:ascii="Calibri" w:eastAsia="Calibri" w:hAnsi="Calibri" w:cs="Calibri"/>
          <w:sz w:val="20"/>
          <w:szCs w:val="20"/>
        </w:rPr>
        <w:t xml:space="preserve"> 18</w:t>
      </w:r>
      <w:r w:rsidRPr="006E3C3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 września 2025</w:t>
      </w:r>
      <w:r w:rsidRPr="006E3C3D">
        <w:rPr>
          <w:rFonts w:ascii="Calibri" w:eastAsia="Calibri" w:hAnsi="Calibri" w:cs="Calibri"/>
          <w:sz w:val="20"/>
          <w:szCs w:val="20"/>
        </w:rPr>
        <w:t xml:space="preserve"> r.</w:t>
      </w:r>
    </w:p>
    <w:p w14:paraId="4544C794" w14:textId="77777777" w:rsidR="00410BB7" w:rsidRDefault="00410BB7" w:rsidP="00410BB7">
      <w:pPr>
        <w:spacing w:after="0" w:line="276" w:lineRule="auto"/>
        <w:ind w:firstLine="357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7AA94F7E" w14:textId="77777777" w:rsidR="00410BB7" w:rsidRPr="007E0849" w:rsidRDefault="00410BB7" w:rsidP="00410BB7">
      <w:pPr>
        <w:spacing w:after="0" w:line="276" w:lineRule="auto"/>
        <w:ind w:firstLine="357"/>
        <w:jc w:val="center"/>
        <w:rPr>
          <w:rFonts w:ascii="Calibri" w:eastAsia="Calibri" w:hAnsi="Calibri" w:cs="Calibri"/>
          <w:b/>
          <w:sz w:val="20"/>
          <w:szCs w:val="20"/>
        </w:rPr>
      </w:pPr>
      <w:r w:rsidRPr="007E0849">
        <w:rPr>
          <w:rFonts w:ascii="Calibri" w:eastAsia="Calibri" w:hAnsi="Calibri" w:cs="Calibri"/>
          <w:b/>
          <w:sz w:val="20"/>
          <w:szCs w:val="20"/>
        </w:rPr>
        <w:t xml:space="preserve">Ostateczna lista propozycji zadań, które zostaną poddane konsultacjom społecznym poprzez głosowanie mieszkańców </w:t>
      </w:r>
    </w:p>
    <w:p w14:paraId="4C5B8B4F" w14:textId="77777777" w:rsidR="00410BB7" w:rsidRPr="007E0849" w:rsidRDefault="00410BB7" w:rsidP="00410BB7">
      <w:pPr>
        <w:spacing w:after="0" w:line="276" w:lineRule="auto"/>
        <w:ind w:firstLine="357"/>
        <w:jc w:val="center"/>
        <w:rPr>
          <w:rFonts w:ascii="Calibri" w:eastAsia="Calibri" w:hAnsi="Calibri" w:cs="Calibri"/>
          <w:b/>
          <w:sz w:val="20"/>
          <w:szCs w:val="20"/>
        </w:rPr>
      </w:pPr>
      <w:r w:rsidRPr="007E0849">
        <w:rPr>
          <w:rFonts w:ascii="Calibri" w:eastAsia="Calibri" w:hAnsi="Calibri" w:cs="Calibri"/>
          <w:b/>
          <w:sz w:val="20"/>
          <w:szCs w:val="20"/>
        </w:rPr>
        <w:t>w ramach Budżetu Obywatelskiego Powiatu Kętrzyńskiego na rok 20256</w:t>
      </w:r>
    </w:p>
    <w:p w14:paraId="6EFC3D53" w14:textId="77777777" w:rsidR="00410BB7" w:rsidRPr="006E3C3D" w:rsidRDefault="00410BB7" w:rsidP="00410BB7">
      <w:pPr>
        <w:spacing w:after="0" w:line="276" w:lineRule="auto"/>
        <w:ind w:firstLine="357"/>
        <w:jc w:val="center"/>
        <w:rPr>
          <w:rFonts w:ascii="Calibri" w:eastAsia="Calibri" w:hAnsi="Calibri" w:cs="Calibri"/>
          <w:b/>
          <w:sz w:val="24"/>
          <w:szCs w:val="24"/>
        </w:rPr>
      </w:pPr>
    </w:p>
    <w:tbl>
      <w:tblPr>
        <w:tblW w:w="1492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5245"/>
        <w:gridCol w:w="1417"/>
        <w:gridCol w:w="1985"/>
        <w:gridCol w:w="3583"/>
      </w:tblGrid>
      <w:tr w:rsidR="00410BB7" w:rsidRPr="007E0849" w14:paraId="38A9C553" w14:textId="77777777" w:rsidTr="003977EF">
        <w:tc>
          <w:tcPr>
            <w:tcW w:w="567" w:type="dxa"/>
            <w:vAlign w:val="center"/>
          </w:tcPr>
          <w:p w14:paraId="5DC97B02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7E0849">
              <w:rPr>
                <w:rFonts w:ascii="Calibri" w:eastAsia="Calibri" w:hAnsi="Calibri" w:cs="Calibri"/>
                <w:b/>
                <w:sz w:val="24"/>
                <w:szCs w:val="24"/>
              </w:rPr>
              <w:t>Lp.</w:t>
            </w:r>
          </w:p>
        </w:tc>
        <w:tc>
          <w:tcPr>
            <w:tcW w:w="2127" w:type="dxa"/>
            <w:vAlign w:val="center"/>
          </w:tcPr>
          <w:p w14:paraId="1580DE43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7E0849">
              <w:rPr>
                <w:rFonts w:ascii="Calibri" w:eastAsia="Calibri" w:hAnsi="Calibri" w:cs="Calibri"/>
                <w:b/>
                <w:sz w:val="24"/>
                <w:szCs w:val="24"/>
              </w:rPr>
              <w:t>Nazwa zadania</w:t>
            </w:r>
          </w:p>
        </w:tc>
        <w:tc>
          <w:tcPr>
            <w:tcW w:w="5245" w:type="dxa"/>
            <w:vAlign w:val="center"/>
          </w:tcPr>
          <w:p w14:paraId="0BDB5E59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7E0849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Opis zadania </w:t>
            </w:r>
          </w:p>
        </w:tc>
        <w:tc>
          <w:tcPr>
            <w:tcW w:w="1417" w:type="dxa"/>
            <w:vAlign w:val="center"/>
          </w:tcPr>
          <w:p w14:paraId="79BF4409" w14:textId="77777777" w:rsidR="00410BB7" w:rsidRPr="007E0849" w:rsidRDefault="00410BB7" w:rsidP="003977E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7E0849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Szacunkowy </w:t>
            </w:r>
          </w:p>
          <w:p w14:paraId="39A206F4" w14:textId="77777777" w:rsidR="00410BB7" w:rsidRPr="007E0849" w:rsidRDefault="00410BB7" w:rsidP="003977EF">
            <w:pPr>
              <w:spacing w:after="0" w:line="240" w:lineRule="auto"/>
              <w:ind w:left="-108" w:right="-108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7E0849">
              <w:rPr>
                <w:rFonts w:ascii="Calibri" w:eastAsia="Calibri" w:hAnsi="Calibri" w:cs="Calibri"/>
                <w:b/>
                <w:sz w:val="24"/>
                <w:szCs w:val="24"/>
              </w:rPr>
              <w:t>koszt</w:t>
            </w:r>
          </w:p>
        </w:tc>
        <w:tc>
          <w:tcPr>
            <w:tcW w:w="1985" w:type="dxa"/>
            <w:vAlign w:val="center"/>
          </w:tcPr>
          <w:p w14:paraId="17F197E2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7E0849">
              <w:rPr>
                <w:rFonts w:ascii="Calibri" w:eastAsia="Calibri" w:hAnsi="Calibri" w:cs="Calibri"/>
                <w:b/>
                <w:sz w:val="24"/>
                <w:szCs w:val="24"/>
              </w:rPr>
              <w:t>Szacunkowy termin realizacji</w:t>
            </w:r>
          </w:p>
        </w:tc>
        <w:tc>
          <w:tcPr>
            <w:tcW w:w="3583" w:type="dxa"/>
            <w:vAlign w:val="center"/>
          </w:tcPr>
          <w:p w14:paraId="2A5C7964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7E0849">
              <w:rPr>
                <w:rFonts w:ascii="Calibri" w:eastAsia="Calibri" w:hAnsi="Calibri" w:cs="Calibri"/>
                <w:b/>
                <w:sz w:val="24"/>
                <w:szCs w:val="24"/>
              </w:rPr>
              <w:t>Uzasadnienie stanowiska</w:t>
            </w:r>
          </w:p>
        </w:tc>
      </w:tr>
      <w:tr w:rsidR="00410BB7" w:rsidRPr="007E0849" w14:paraId="4F8E5254" w14:textId="77777777" w:rsidTr="003977EF">
        <w:tc>
          <w:tcPr>
            <w:tcW w:w="567" w:type="dxa"/>
          </w:tcPr>
          <w:p w14:paraId="6403CC61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00C48D2B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7E0849"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2127" w:type="dxa"/>
          </w:tcPr>
          <w:p w14:paraId="0F685BA1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„</w:t>
            </w:r>
            <w:proofErr w:type="spellStart"/>
            <w:r w:rsidRPr="007E0849">
              <w:rPr>
                <w:rFonts w:ascii="Calibri" w:eastAsia="Calibri" w:hAnsi="Calibri" w:cs="Calibri"/>
                <w:sz w:val="20"/>
                <w:szCs w:val="20"/>
              </w:rPr>
              <w:t>Fotoksiążka</w:t>
            </w:r>
            <w:proofErr w:type="spellEnd"/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  - dokumentacja 20-lecia UTW w Kętrzynie”</w:t>
            </w:r>
          </w:p>
        </w:tc>
        <w:tc>
          <w:tcPr>
            <w:tcW w:w="5245" w:type="dxa"/>
          </w:tcPr>
          <w:p w14:paraId="318FDB06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Projekt zakłada wydanie foto książki dokumentującej 20 lat działalności Stowarzyszenia „Uniwersytet Trzeciego Wieku </w:t>
            </w:r>
            <w:r w:rsidRPr="007E0849">
              <w:rPr>
                <w:rFonts w:ascii="Calibri" w:eastAsia="Calibri" w:hAnsi="Calibri" w:cs="Calibri"/>
                <w:sz w:val="20"/>
                <w:szCs w:val="20"/>
              </w:rPr>
              <w:br/>
              <w:t>w Kętrzynie”, promującej Powiat Kętrzyński jako miejsce wspierające edukację, integrację i inicjatywy międzypokoleniowe.</w:t>
            </w:r>
          </w:p>
        </w:tc>
        <w:tc>
          <w:tcPr>
            <w:tcW w:w="1417" w:type="dxa"/>
          </w:tcPr>
          <w:p w14:paraId="76D2489C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C387F8B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25 000,00 zł</w:t>
            </w:r>
          </w:p>
        </w:tc>
        <w:tc>
          <w:tcPr>
            <w:tcW w:w="1985" w:type="dxa"/>
          </w:tcPr>
          <w:p w14:paraId="1E81EB43" w14:textId="77777777" w:rsidR="00410BB7" w:rsidRPr="007E0849" w:rsidRDefault="00410BB7" w:rsidP="003977EF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92B353D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Do końca 2026 r.</w:t>
            </w:r>
          </w:p>
        </w:tc>
        <w:tc>
          <w:tcPr>
            <w:tcW w:w="3583" w:type="dxa"/>
          </w:tcPr>
          <w:p w14:paraId="09A66571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Zadanie spełnia kryteria określone </w:t>
            </w:r>
            <w:r w:rsidRPr="007E0849">
              <w:rPr>
                <w:rFonts w:ascii="Calibri" w:eastAsia="Calibri" w:hAnsi="Calibri" w:cs="Calibri"/>
                <w:sz w:val="20"/>
                <w:szCs w:val="20"/>
              </w:rPr>
              <w:br/>
              <w:t xml:space="preserve">w § 3 ust. 3 Załącznika Nr 1 do Uchwały Nr VII/66/2019 Rady Powiatu </w:t>
            </w:r>
            <w:r w:rsidRPr="007E0849">
              <w:rPr>
                <w:rFonts w:ascii="Calibri" w:eastAsia="Calibri" w:hAnsi="Calibri" w:cs="Calibri"/>
                <w:sz w:val="20"/>
                <w:szCs w:val="20"/>
              </w:rPr>
              <w:br/>
              <w:t>w Kętrzynie z dnia 20 marca 2019 r.</w:t>
            </w:r>
          </w:p>
        </w:tc>
      </w:tr>
      <w:tr w:rsidR="00410BB7" w:rsidRPr="007E0849" w14:paraId="1F17E3F6" w14:textId="77777777" w:rsidTr="003977EF">
        <w:trPr>
          <w:trHeight w:val="1501"/>
        </w:trPr>
        <w:tc>
          <w:tcPr>
            <w:tcW w:w="567" w:type="dxa"/>
          </w:tcPr>
          <w:p w14:paraId="21F935C9" w14:textId="77777777" w:rsidR="00410BB7" w:rsidRPr="007E0849" w:rsidRDefault="00410BB7" w:rsidP="003977E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70912E9E" w14:textId="77777777" w:rsidR="00410BB7" w:rsidRPr="007E0849" w:rsidRDefault="00410BB7" w:rsidP="003977EF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7E0849">
              <w:rPr>
                <w:rFonts w:ascii="Calibri" w:eastAsia="Calibri" w:hAnsi="Calibri" w:cs="Calibri"/>
              </w:rPr>
              <w:t>2.</w:t>
            </w:r>
          </w:p>
        </w:tc>
        <w:tc>
          <w:tcPr>
            <w:tcW w:w="2127" w:type="dxa"/>
          </w:tcPr>
          <w:p w14:paraId="0CB651FF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„Korzenie i skrzydła” – cykl rozmów video </w:t>
            </w:r>
            <w:r w:rsidRPr="007E0849">
              <w:rPr>
                <w:rFonts w:ascii="Calibri" w:eastAsia="Calibri" w:hAnsi="Calibri" w:cs="Calibri"/>
                <w:sz w:val="20"/>
                <w:szCs w:val="20"/>
              </w:rPr>
              <w:br/>
              <w:t xml:space="preserve">z wybitnymi postaciami Powiatu Kętrzyńskiego w ramach </w:t>
            </w:r>
            <w:proofErr w:type="spellStart"/>
            <w:r w:rsidRPr="007E0849">
              <w:rPr>
                <w:rFonts w:ascii="Calibri" w:eastAsia="Calibri" w:hAnsi="Calibri" w:cs="Calibri"/>
                <w:sz w:val="20"/>
                <w:szCs w:val="20"/>
              </w:rPr>
              <w:t>podcastu</w:t>
            </w:r>
            <w:proofErr w:type="spellEnd"/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 „Na fali wznoszącej”</w:t>
            </w:r>
          </w:p>
        </w:tc>
        <w:tc>
          <w:tcPr>
            <w:tcW w:w="5245" w:type="dxa"/>
          </w:tcPr>
          <w:p w14:paraId="49745B02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Projekt zakłada nagranie 10 rozmów z wybitnymi mieszkańcami Powiatu Kętrzyńskiego.</w:t>
            </w:r>
          </w:p>
        </w:tc>
        <w:tc>
          <w:tcPr>
            <w:tcW w:w="1417" w:type="dxa"/>
          </w:tcPr>
          <w:p w14:paraId="0FD43E7C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C6DDDF5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DE8E1B5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25 000,00 zł</w:t>
            </w:r>
          </w:p>
          <w:p w14:paraId="6A27D78F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5857E11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D4201FB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852CFAE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Do końca 2026 r.</w:t>
            </w:r>
          </w:p>
          <w:p w14:paraId="0BF6035B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83" w:type="dxa"/>
          </w:tcPr>
          <w:p w14:paraId="77EB75EC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Zadanie spełnia kryteria określone </w:t>
            </w:r>
            <w:r w:rsidRPr="007E0849">
              <w:rPr>
                <w:rFonts w:ascii="Calibri" w:eastAsia="Calibri" w:hAnsi="Calibri" w:cs="Calibri"/>
                <w:sz w:val="20"/>
                <w:szCs w:val="20"/>
              </w:rPr>
              <w:br/>
              <w:t xml:space="preserve">w § 3 ust. 3 Załącznika Nr 1 do Uchwały Nr VII/66/2019 Rady Powiatu </w:t>
            </w:r>
            <w:r w:rsidRPr="007E0849">
              <w:rPr>
                <w:rFonts w:ascii="Calibri" w:eastAsia="Calibri" w:hAnsi="Calibri" w:cs="Calibri"/>
                <w:sz w:val="20"/>
                <w:szCs w:val="20"/>
              </w:rPr>
              <w:br/>
              <w:t>w Kętrzynie z dnia 20 marca 2019 r.</w:t>
            </w:r>
          </w:p>
        </w:tc>
      </w:tr>
      <w:tr w:rsidR="00410BB7" w:rsidRPr="007E0849" w14:paraId="2A0C9027" w14:textId="77777777" w:rsidTr="003977EF">
        <w:tc>
          <w:tcPr>
            <w:tcW w:w="567" w:type="dxa"/>
          </w:tcPr>
          <w:p w14:paraId="72910657" w14:textId="77777777" w:rsidR="00410BB7" w:rsidRPr="007E0849" w:rsidRDefault="00410BB7" w:rsidP="003977EF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7E0849">
              <w:rPr>
                <w:rFonts w:ascii="Calibri" w:eastAsia="Calibri" w:hAnsi="Calibri" w:cs="Calibri"/>
              </w:rPr>
              <w:t>3.</w:t>
            </w:r>
          </w:p>
        </w:tc>
        <w:tc>
          <w:tcPr>
            <w:tcW w:w="2127" w:type="dxa"/>
          </w:tcPr>
          <w:p w14:paraId="40AD3DBA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„Zakup dwóch defibrylatorów zewnętrznych”</w:t>
            </w:r>
          </w:p>
        </w:tc>
        <w:tc>
          <w:tcPr>
            <w:tcW w:w="5245" w:type="dxa"/>
          </w:tcPr>
          <w:p w14:paraId="5125E7CE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Projekt zakłada zakup oraz instalację dwóch defibrylatorów w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miejscowości Srokowo</w:t>
            </w:r>
            <w:r w:rsidRPr="007E0849">
              <w:rPr>
                <w:rFonts w:ascii="Calibri" w:eastAsia="Calibri" w:hAnsi="Calibri" w:cs="Calibri"/>
                <w:sz w:val="20"/>
                <w:szCs w:val="20"/>
              </w:rPr>
              <w:t>. Realizacja zadania zwiększy bezpieczeństwo mieszkańców, zapewniając możliwość szybkiego udzielenia pomocy osobom w stanie nagłego zagrożenia zdrowia lub życia. Inwestycja ma charakter ogólnospołeczny i będzie służyć wszystkim użytkownikom przestrzeni publicznej.</w:t>
            </w:r>
          </w:p>
        </w:tc>
        <w:tc>
          <w:tcPr>
            <w:tcW w:w="1417" w:type="dxa"/>
          </w:tcPr>
          <w:p w14:paraId="363A9E81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DF9E72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16 000,00 zł</w:t>
            </w:r>
          </w:p>
        </w:tc>
        <w:tc>
          <w:tcPr>
            <w:tcW w:w="1985" w:type="dxa"/>
          </w:tcPr>
          <w:p w14:paraId="7ACE3E3F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536F7FD" w14:textId="77777777" w:rsidR="00410BB7" w:rsidRPr="007E0849" w:rsidRDefault="00410BB7" w:rsidP="00397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Do końca 2026 r.</w:t>
            </w:r>
          </w:p>
        </w:tc>
        <w:tc>
          <w:tcPr>
            <w:tcW w:w="3583" w:type="dxa"/>
          </w:tcPr>
          <w:p w14:paraId="38D4947B" w14:textId="77777777" w:rsidR="00410BB7" w:rsidRPr="007E0849" w:rsidRDefault="00410BB7" w:rsidP="003977EF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Zadanie spełnia kryteria określone </w:t>
            </w:r>
          </w:p>
          <w:p w14:paraId="4E50F7EB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 xml:space="preserve">w § 3 ust. 3 Załącznika Nr 1 do Uchwały Nr VII/66/2019 Rady Powiatu </w:t>
            </w:r>
          </w:p>
          <w:p w14:paraId="1343C5EB" w14:textId="77777777" w:rsidR="00410BB7" w:rsidRPr="007E0849" w:rsidRDefault="00410BB7" w:rsidP="003977E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7E0849">
              <w:rPr>
                <w:rFonts w:ascii="Calibri" w:eastAsia="Calibri" w:hAnsi="Calibri" w:cs="Calibri"/>
                <w:sz w:val="20"/>
                <w:szCs w:val="20"/>
              </w:rPr>
              <w:t>w Kętrzynie z dnia 20 marca 2019 r.</w:t>
            </w:r>
          </w:p>
        </w:tc>
      </w:tr>
    </w:tbl>
    <w:p w14:paraId="3F030275" w14:textId="77777777" w:rsidR="00410BB7" w:rsidRPr="006E3C3D" w:rsidRDefault="00410BB7" w:rsidP="00410BB7">
      <w:pPr>
        <w:spacing w:after="0" w:line="240" w:lineRule="auto"/>
        <w:rPr>
          <w:rFonts w:ascii="Calibri" w:eastAsia="Calibri" w:hAnsi="Calibri" w:cs="Calibri"/>
          <w:b/>
          <w:i/>
          <w:iCs/>
          <w:sz w:val="24"/>
          <w:szCs w:val="24"/>
        </w:rPr>
      </w:pPr>
    </w:p>
    <w:p w14:paraId="7182179F" w14:textId="77777777" w:rsidR="00410BB7" w:rsidRDefault="00410BB7" w:rsidP="00410BB7">
      <w:pPr>
        <w:suppressAutoHyphens/>
        <w:spacing w:after="0" w:line="240" w:lineRule="auto"/>
        <w:contextualSpacing/>
        <w:rPr>
          <w:rFonts w:ascii="Calibri" w:eastAsia="Calibri" w:hAnsi="Calibri" w:cs="Calibri"/>
          <w:b/>
          <w:i/>
          <w:iCs/>
          <w:sz w:val="24"/>
          <w:szCs w:val="24"/>
        </w:rPr>
      </w:pPr>
    </w:p>
    <w:p w14:paraId="6F8047A1" w14:textId="77777777" w:rsidR="00C75922" w:rsidRDefault="00C75922"/>
    <w:sectPr w:rsidR="00C75922" w:rsidSect="00410B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BB7"/>
    <w:rsid w:val="001F452B"/>
    <w:rsid w:val="002C41D3"/>
    <w:rsid w:val="00410BB7"/>
    <w:rsid w:val="009D4BA3"/>
    <w:rsid w:val="00C75922"/>
    <w:rsid w:val="00D0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37E24"/>
  <w15:chartTrackingRefBased/>
  <w15:docId w15:val="{97EA7B1C-9FE4-4258-8E9B-594399C07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BB7"/>
    <w:pPr>
      <w:spacing w:line="254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0BB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0BB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0BB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0BB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0BB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0BB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0BB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0BB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0BB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0B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0B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0B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0BB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0BB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0B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0B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0B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0B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0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10B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0BB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10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0BB7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10BB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0BB7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10BB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0B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0BB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0B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Groma</dc:creator>
  <cp:keywords/>
  <dc:description/>
  <cp:lastModifiedBy>Piotr Lewandowski</cp:lastModifiedBy>
  <cp:revision>2</cp:revision>
  <dcterms:created xsi:type="dcterms:W3CDTF">2025-12-23T14:04:00Z</dcterms:created>
  <dcterms:modified xsi:type="dcterms:W3CDTF">2025-12-23T14:04:00Z</dcterms:modified>
</cp:coreProperties>
</file>